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885" w:rsidRPr="00BB1885" w:rsidRDefault="006F4FE4" w:rsidP="00F76EFD">
      <w:pPr>
        <w:jc w:val="both"/>
        <w:rPr>
          <w:b/>
          <w:sz w:val="28"/>
          <w:szCs w:val="28"/>
        </w:rPr>
      </w:pPr>
      <w:r>
        <w:rPr>
          <w:b/>
          <w:sz w:val="28"/>
          <w:szCs w:val="28"/>
        </w:rPr>
        <w:t>Bilješka</w:t>
      </w:r>
      <w:r w:rsidR="00BB1885">
        <w:rPr>
          <w:b/>
          <w:sz w:val="28"/>
          <w:szCs w:val="28"/>
        </w:rPr>
        <w:t xml:space="preserve"> s 2. s</w:t>
      </w:r>
      <w:r w:rsidR="00BB1885" w:rsidRPr="00BB1885">
        <w:rPr>
          <w:b/>
          <w:sz w:val="28"/>
          <w:szCs w:val="28"/>
        </w:rPr>
        <w:t>jednice Vijeća rodi</w:t>
      </w:r>
      <w:r w:rsidR="00BB1885">
        <w:rPr>
          <w:b/>
          <w:sz w:val="28"/>
          <w:szCs w:val="28"/>
        </w:rPr>
        <w:t>telja OŠ Tone Peruška održane 23. 11</w:t>
      </w:r>
      <w:r w:rsidR="00BB1885" w:rsidRPr="00BB1885">
        <w:rPr>
          <w:b/>
          <w:sz w:val="28"/>
          <w:szCs w:val="28"/>
        </w:rPr>
        <w:t>. 2015. u</w:t>
      </w:r>
      <w:r w:rsidR="00BB1885">
        <w:rPr>
          <w:b/>
          <w:sz w:val="28"/>
          <w:szCs w:val="28"/>
        </w:rPr>
        <w:t xml:space="preserve"> 18:00 h</w:t>
      </w:r>
    </w:p>
    <w:p w:rsidR="00BB1885" w:rsidRPr="00BB1885" w:rsidRDefault="00BB1885" w:rsidP="00F76EFD">
      <w:pPr>
        <w:jc w:val="both"/>
        <w:rPr>
          <w:b/>
          <w:sz w:val="24"/>
          <w:szCs w:val="24"/>
        </w:rPr>
      </w:pPr>
    </w:p>
    <w:p w:rsidR="0082629D" w:rsidRDefault="0082629D" w:rsidP="00F76EFD">
      <w:pPr>
        <w:jc w:val="both"/>
        <w:rPr>
          <w:b/>
          <w:sz w:val="24"/>
          <w:szCs w:val="24"/>
        </w:rPr>
      </w:pPr>
    </w:p>
    <w:p w:rsidR="00BB1885" w:rsidRPr="00BB1885" w:rsidRDefault="00BB1885" w:rsidP="00F76EFD">
      <w:pPr>
        <w:jc w:val="both"/>
        <w:rPr>
          <w:b/>
          <w:sz w:val="24"/>
          <w:szCs w:val="24"/>
        </w:rPr>
      </w:pPr>
      <w:r w:rsidRPr="00BB1885">
        <w:rPr>
          <w:b/>
          <w:sz w:val="24"/>
          <w:szCs w:val="24"/>
        </w:rPr>
        <w:t xml:space="preserve">Dnevni red:                 </w:t>
      </w:r>
    </w:p>
    <w:p w:rsidR="00BB1885" w:rsidRPr="00BB1885" w:rsidRDefault="00BB1885" w:rsidP="00F76EFD">
      <w:pPr>
        <w:jc w:val="both"/>
        <w:rPr>
          <w:sz w:val="24"/>
          <w:szCs w:val="24"/>
        </w:rPr>
      </w:pPr>
      <w:r w:rsidRPr="00BB1885">
        <w:rPr>
          <w:sz w:val="24"/>
          <w:szCs w:val="24"/>
        </w:rPr>
        <w:t>1) Popis prisutnih članova i verifikacija zapisnika</w:t>
      </w:r>
    </w:p>
    <w:p w:rsidR="00BB1885" w:rsidRPr="00BB1885" w:rsidRDefault="00BB1885" w:rsidP="00F76EFD">
      <w:pPr>
        <w:jc w:val="both"/>
        <w:rPr>
          <w:sz w:val="24"/>
          <w:szCs w:val="24"/>
        </w:rPr>
      </w:pPr>
      <w:r w:rsidRPr="00BB1885">
        <w:rPr>
          <w:sz w:val="24"/>
          <w:szCs w:val="24"/>
        </w:rPr>
        <w:t>2) Aktualne novosti iz škole ( ravnatelj)</w:t>
      </w:r>
    </w:p>
    <w:p w:rsidR="00BB1885" w:rsidRPr="00BB1885" w:rsidRDefault="00BB1885" w:rsidP="00F76EFD">
      <w:pPr>
        <w:jc w:val="both"/>
        <w:rPr>
          <w:sz w:val="24"/>
          <w:szCs w:val="24"/>
        </w:rPr>
      </w:pPr>
      <w:r w:rsidRPr="00BB1885">
        <w:rPr>
          <w:sz w:val="24"/>
          <w:szCs w:val="24"/>
        </w:rPr>
        <w:t xml:space="preserve">3) </w:t>
      </w:r>
      <w:proofErr w:type="spellStart"/>
      <w:r w:rsidRPr="00BB1885">
        <w:rPr>
          <w:sz w:val="24"/>
          <w:szCs w:val="24"/>
        </w:rPr>
        <w:t>Protuklizne</w:t>
      </w:r>
      <w:proofErr w:type="spellEnd"/>
      <w:r w:rsidRPr="00BB1885">
        <w:rPr>
          <w:sz w:val="24"/>
          <w:szCs w:val="24"/>
        </w:rPr>
        <w:t xml:space="preserve"> trake na stepeništu</w:t>
      </w:r>
    </w:p>
    <w:p w:rsidR="00BB1885" w:rsidRPr="00BB1885" w:rsidRDefault="00BB1885" w:rsidP="00F76EFD">
      <w:pPr>
        <w:jc w:val="both"/>
        <w:rPr>
          <w:sz w:val="24"/>
          <w:szCs w:val="24"/>
        </w:rPr>
      </w:pPr>
      <w:r w:rsidRPr="00BB1885">
        <w:rPr>
          <w:sz w:val="24"/>
          <w:szCs w:val="24"/>
        </w:rPr>
        <w:t xml:space="preserve">4) Standardizacija </w:t>
      </w:r>
      <w:proofErr w:type="spellStart"/>
      <w:r w:rsidRPr="00BB1885">
        <w:rPr>
          <w:sz w:val="24"/>
          <w:szCs w:val="24"/>
        </w:rPr>
        <w:t>izvanučioničke</w:t>
      </w:r>
      <w:proofErr w:type="spellEnd"/>
      <w:r w:rsidRPr="00BB1885">
        <w:rPr>
          <w:sz w:val="24"/>
          <w:szCs w:val="24"/>
        </w:rPr>
        <w:t xml:space="preserve"> nastave - informacija</w:t>
      </w:r>
    </w:p>
    <w:p w:rsidR="00BB1885" w:rsidRPr="00BB1885" w:rsidRDefault="00BB1885" w:rsidP="00F76EFD">
      <w:pPr>
        <w:jc w:val="both"/>
        <w:rPr>
          <w:sz w:val="24"/>
          <w:szCs w:val="24"/>
        </w:rPr>
      </w:pPr>
      <w:r w:rsidRPr="00BB1885">
        <w:rPr>
          <w:sz w:val="24"/>
          <w:szCs w:val="24"/>
        </w:rPr>
        <w:t>5) Kriteriji za ocjenu vladanja</w:t>
      </w:r>
    </w:p>
    <w:p w:rsidR="00BB1885" w:rsidRDefault="00BB1885" w:rsidP="00F76EFD">
      <w:pPr>
        <w:jc w:val="both"/>
        <w:rPr>
          <w:sz w:val="24"/>
          <w:szCs w:val="24"/>
        </w:rPr>
      </w:pPr>
      <w:r>
        <w:rPr>
          <w:sz w:val="24"/>
          <w:szCs w:val="24"/>
        </w:rPr>
        <w:t>6) R</w:t>
      </w:r>
      <w:r w:rsidRPr="00BB1885">
        <w:rPr>
          <w:sz w:val="24"/>
          <w:szCs w:val="24"/>
        </w:rPr>
        <w:t>azno</w:t>
      </w:r>
    </w:p>
    <w:p w:rsidR="00FE3FD1" w:rsidRDefault="00FE3FD1" w:rsidP="00F76EFD">
      <w:pPr>
        <w:jc w:val="both"/>
        <w:rPr>
          <w:b/>
          <w:sz w:val="24"/>
          <w:szCs w:val="24"/>
        </w:rPr>
      </w:pPr>
    </w:p>
    <w:p w:rsidR="00BB1885" w:rsidRPr="00BB1885" w:rsidRDefault="00BB1885" w:rsidP="00F76EFD">
      <w:pPr>
        <w:jc w:val="both"/>
        <w:rPr>
          <w:sz w:val="24"/>
          <w:szCs w:val="24"/>
        </w:rPr>
      </w:pPr>
      <w:r w:rsidRPr="00BB1885">
        <w:rPr>
          <w:b/>
          <w:sz w:val="24"/>
          <w:szCs w:val="24"/>
        </w:rPr>
        <w:t>Ad 1.)</w:t>
      </w:r>
      <w:r>
        <w:rPr>
          <w:sz w:val="24"/>
          <w:szCs w:val="24"/>
        </w:rPr>
        <w:t xml:space="preserve"> </w:t>
      </w:r>
      <w:r w:rsidRPr="00BB1885">
        <w:rPr>
          <w:b/>
          <w:sz w:val="24"/>
          <w:szCs w:val="24"/>
        </w:rPr>
        <w:t>Popis prisutnih članova, verifikacija zapisnika s prošle sjednice VR i prihvaćanje Dnevnog reda</w:t>
      </w:r>
    </w:p>
    <w:p w:rsidR="00BB1885" w:rsidRPr="00BB1885" w:rsidRDefault="00BB1885" w:rsidP="00F76EFD">
      <w:pPr>
        <w:jc w:val="both"/>
        <w:rPr>
          <w:sz w:val="24"/>
          <w:szCs w:val="24"/>
        </w:rPr>
      </w:pPr>
      <w:r w:rsidRPr="00BB1885">
        <w:rPr>
          <w:sz w:val="24"/>
          <w:szCs w:val="24"/>
        </w:rPr>
        <w:t xml:space="preserve">a) Sjednici je </w:t>
      </w:r>
      <w:proofErr w:type="spellStart"/>
      <w:r w:rsidRPr="00BB1885">
        <w:rPr>
          <w:sz w:val="24"/>
          <w:szCs w:val="24"/>
        </w:rPr>
        <w:t>nazočilo</w:t>
      </w:r>
      <w:proofErr w:type="spellEnd"/>
      <w:r w:rsidRPr="00BB1885">
        <w:rPr>
          <w:sz w:val="24"/>
          <w:szCs w:val="24"/>
        </w:rPr>
        <w:t xml:space="preserve"> 10 rodite</w:t>
      </w:r>
      <w:r>
        <w:rPr>
          <w:sz w:val="24"/>
          <w:szCs w:val="24"/>
        </w:rPr>
        <w:t xml:space="preserve">lja, 6 roditelja je nenazočno </w:t>
      </w:r>
    </w:p>
    <w:p w:rsidR="00BB1885" w:rsidRPr="00BB1885" w:rsidRDefault="00BB1885" w:rsidP="00F76EFD">
      <w:pPr>
        <w:jc w:val="both"/>
        <w:rPr>
          <w:sz w:val="24"/>
          <w:szCs w:val="24"/>
        </w:rPr>
      </w:pPr>
      <w:r w:rsidRPr="00BB1885">
        <w:rPr>
          <w:sz w:val="24"/>
          <w:szCs w:val="24"/>
        </w:rPr>
        <w:t xml:space="preserve">b) Zapisnik s prošle sjednice VR jednoglasno je prihvaćen. </w:t>
      </w:r>
    </w:p>
    <w:p w:rsidR="00B20F66" w:rsidRDefault="00B20F66" w:rsidP="00F76EFD">
      <w:pPr>
        <w:jc w:val="both"/>
        <w:rPr>
          <w:b/>
          <w:sz w:val="24"/>
          <w:szCs w:val="24"/>
        </w:rPr>
      </w:pPr>
      <w:r>
        <w:rPr>
          <w:b/>
          <w:sz w:val="24"/>
          <w:szCs w:val="24"/>
        </w:rPr>
        <w:t>Ad. 2) Kriteriji za ocjenjivanje vladanja učenika u OŠ Tone Peruška Pula</w:t>
      </w:r>
    </w:p>
    <w:p w:rsidR="00B20F66" w:rsidRDefault="00B20F66" w:rsidP="00F76EFD">
      <w:pPr>
        <w:jc w:val="both"/>
        <w:rPr>
          <w:sz w:val="24"/>
          <w:szCs w:val="24"/>
        </w:rPr>
      </w:pPr>
      <w:r>
        <w:rPr>
          <w:sz w:val="24"/>
          <w:szCs w:val="24"/>
        </w:rPr>
        <w:t xml:space="preserve">Ravnatelj je izložio roditeljima Kriterije za ocjenjivanje vladanja učenika , a pedagoginja je razjasnila eventualne nejasnoće u svezi istih. Njihov zaključak je da ocjene vladanja trebaju biti poticajne za djecu i da će ti kriteriji poslužiti učiteljima kao „okvir“ kojim će moći procijeniti i ocijeniti te obrazložiti vladanje za svakog pojedinog učenika. </w:t>
      </w:r>
    </w:p>
    <w:p w:rsidR="00B20F66" w:rsidRDefault="00B20F66" w:rsidP="00F76EFD">
      <w:pPr>
        <w:jc w:val="both"/>
        <w:rPr>
          <w:sz w:val="24"/>
          <w:szCs w:val="24"/>
        </w:rPr>
      </w:pPr>
      <w:r>
        <w:rPr>
          <w:sz w:val="24"/>
          <w:szCs w:val="24"/>
        </w:rPr>
        <w:t>Kriteriji za ocjenjivanje vladanja bit će izloženi na vidljivom mjestu u školi, na web stranici, a učitelji će ih pročitati učenicima na satovima razrednog odjela, a roditeljima na roditeljskim sastancima.</w:t>
      </w:r>
    </w:p>
    <w:p w:rsidR="00420D45" w:rsidRPr="007F60F6" w:rsidRDefault="006F4FE4" w:rsidP="00F76EFD">
      <w:pPr>
        <w:jc w:val="both"/>
        <w:rPr>
          <w:sz w:val="24"/>
          <w:szCs w:val="24"/>
        </w:rPr>
      </w:pPr>
      <w:r w:rsidRPr="007F60F6">
        <w:rPr>
          <w:sz w:val="24"/>
          <w:szCs w:val="24"/>
        </w:rPr>
        <w:t xml:space="preserve">Jedan član </w:t>
      </w:r>
      <w:r w:rsidR="00100B04" w:rsidRPr="007F60F6">
        <w:rPr>
          <w:sz w:val="24"/>
          <w:szCs w:val="24"/>
        </w:rPr>
        <w:t xml:space="preserve"> se zapitao koji je smisao ocjenjivanja vladanja budući je ocjena vladanja slabo </w:t>
      </w:r>
      <w:r w:rsidR="00420D45" w:rsidRPr="007F60F6">
        <w:rPr>
          <w:sz w:val="24"/>
          <w:szCs w:val="24"/>
        </w:rPr>
        <w:t>valo</w:t>
      </w:r>
      <w:r w:rsidR="00100B04" w:rsidRPr="007F60F6">
        <w:rPr>
          <w:sz w:val="24"/>
          <w:szCs w:val="24"/>
        </w:rPr>
        <w:t xml:space="preserve">rizirana što dokazuje činjenica da  ta ocjena ne ulazi u nikakav prosjek, ne postoje jedinstveni i </w:t>
      </w:r>
      <w:r w:rsidR="00420D45" w:rsidRPr="007F60F6">
        <w:rPr>
          <w:sz w:val="24"/>
          <w:szCs w:val="24"/>
        </w:rPr>
        <w:t>jasni</w:t>
      </w:r>
      <w:r w:rsidR="00100B04" w:rsidRPr="007F60F6">
        <w:rPr>
          <w:sz w:val="24"/>
          <w:szCs w:val="24"/>
        </w:rPr>
        <w:t xml:space="preserve"> kriteriji za ocjenjivanje te je gotovo nemoguće svu djecu svrstati u samo tri grupe a da one budu podjednako poticajne za sve. Ta širina kriterija je izrazito vidljiva u ocjeni „dobar“.</w:t>
      </w:r>
    </w:p>
    <w:p w:rsidR="002D7C39" w:rsidRPr="00100B04" w:rsidRDefault="00B20F66" w:rsidP="00F76EFD">
      <w:pPr>
        <w:jc w:val="both"/>
        <w:rPr>
          <w:color w:val="FF0000"/>
          <w:sz w:val="24"/>
          <w:szCs w:val="24"/>
        </w:rPr>
      </w:pPr>
      <w:r w:rsidRPr="00F76EFD">
        <w:rPr>
          <w:sz w:val="24"/>
          <w:szCs w:val="24"/>
        </w:rPr>
        <w:t xml:space="preserve">Između </w:t>
      </w:r>
      <w:r>
        <w:rPr>
          <w:sz w:val="24"/>
          <w:szCs w:val="24"/>
        </w:rPr>
        <w:t>roditelja razvila se rasprava o ocjenjivanju vladanja i neki roditelji smatraju da ocjene „uzorno“, „dobro“ i „loše“</w:t>
      </w:r>
      <w:r w:rsidR="002D7C39">
        <w:rPr>
          <w:sz w:val="24"/>
          <w:szCs w:val="24"/>
        </w:rPr>
        <w:t xml:space="preserve"> nisu baš najbolji izbor u opisivanju vladanja učenika jer postoje samo 3 kategorije, a smatraju da bi ih trebalo biti više, kao i kod brojčanog ocjenjivanja.</w:t>
      </w:r>
      <w:r w:rsidR="0082629D">
        <w:rPr>
          <w:sz w:val="24"/>
          <w:szCs w:val="24"/>
        </w:rPr>
        <w:t xml:space="preserve"> </w:t>
      </w:r>
      <w:r w:rsidR="002D7C39">
        <w:rPr>
          <w:sz w:val="24"/>
          <w:szCs w:val="24"/>
        </w:rPr>
        <w:t>Predloženo je da se donesu Kriteriji za ocjenivanje vladanja na nacionalnoj razini kako bi se izbjeglo nejednako ocjenjivanje u različitim školama.</w:t>
      </w:r>
    </w:p>
    <w:p w:rsidR="002D7C39" w:rsidRDefault="002D7C39" w:rsidP="00F76EFD">
      <w:pPr>
        <w:jc w:val="both"/>
        <w:rPr>
          <w:sz w:val="24"/>
          <w:szCs w:val="24"/>
        </w:rPr>
      </w:pPr>
      <w:r>
        <w:rPr>
          <w:sz w:val="24"/>
          <w:szCs w:val="24"/>
        </w:rPr>
        <w:lastRenderedPageBreak/>
        <w:t>Također je predloženo</w:t>
      </w:r>
      <w:r w:rsidR="006F4FE4">
        <w:rPr>
          <w:sz w:val="24"/>
          <w:szCs w:val="24"/>
        </w:rPr>
        <w:t xml:space="preserve"> da će predsjednik VR </w:t>
      </w:r>
      <w:r>
        <w:rPr>
          <w:sz w:val="24"/>
          <w:szCs w:val="24"/>
        </w:rPr>
        <w:t xml:space="preserve"> sastaviti dopis s tim prijedlogom koji će se uputiti na MZOS, udruzi Nastavnici organizirano, VR grada Pule, a predloženo je, budući je ovom sastanku nazočila i pedagoginja škole, da se  taj prijedlog iznese i na stručnom aktivu pedagoga.</w:t>
      </w:r>
    </w:p>
    <w:p w:rsidR="002D7C39" w:rsidRDefault="002D7C39" w:rsidP="00F76EFD">
      <w:pPr>
        <w:jc w:val="both"/>
        <w:rPr>
          <w:sz w:val="24"/>
          <w:szCs w:val="24"/>
        </w:rPr>
      </w:pPr>
      <w:r>
        <w:rPr>
          <w:sz w:val="24"/>
          <w:szCs w:val="24"/>
        </w:rPr>
        <w:t>Prijedlog Kriterija za ocjenjivanje vladanja učenika u OŠ Tone Peruška Pula jednoglasno je prihvaćen.</w:t>
      </w:r>
    </w:p>
    <w:p w:rsidR="002D7C39" w:rsidRDefault="002D7C39" w:rsidP="00F76EFD">
      <w:pPr>
        <w:jc w:val="both"/>
        <w:rPr>
          <w:sz w:val="24"/>
          <w:szCs w:val="24"/>
        </w:rPr>
      </w:pPr>
      <w:r>
        <w:rPr>
          <w:sz w:val="24"/>
          <w:szCs w:val="24"/>
        </w:rPr>
        <w:t>Zaključak:</w:t>
      </w:r>
    </w:p>
    <w:p w:rsidR="002D7C39" w:rsidRDefault="002D7C39" w:rsidP="00F76EFD">
      <w:pPr>
        <w:jc w:val="both"/>
        <w:rPr>
          <w:sz w:val="24"/>
          <w:szCs w:val="24"/>
        </w:rPr>
      </w:pPr>
      <w:r>
        <w:rPr>
          <w:sz w:val="24"/>
          <w:szCs w:val="24"/>
        </w:rPr>
        <w:t>Kriteriji za ocjenjivanje vladanja bit će pročitani učenicima na satovima razrednog odjela, roditeljima na roditeljskim sastancima i bit će na istaknuti na vidljivom mjestu u školi i web stranici škole.</w:t>
      </w:r>
    </w:p>
    <w:p w:rsidR="002D7C39" w:rsidRDefault="002D7C39" w:rsidP="00F76EFD">
      <w:pPr>
        <w:jc w:val="both"/>
        <w:rPr>
          <w:sz w:val="24"/>
          <w:szCs w:val="24"/>
        </w:rPr>
      </w:pPr>
      <w:r>
        <w:rPr>
          <w:sz w:val="24"/>
          <w:szCs w:val="24"/>
        </w:rPr>
        <w:t>VR OŠ T. Peruška poslat će dopis nadležnim institucijama s prijedlogom da se donesu Kriteriji ocjenjivanja vladanja na nacionalnoj razini.</w:t>
      </w:r>
    </w:p>
    <w:p w:rsidR="002D7C39" w:rsidRDefault="002D7C39" w:rsidP="00F76EFD">
      <w:pPr>
        <w:jc w:val="both"/>
        <w:rPr>
          <w:b/>
          <w:sz w:val="24"/>
          <w:szCs w:val="24"/>
        </w:rPr>
      </w:pPr>
      <w:r>
        <w:rPr>
          <w:b/>
          <w:sz w:val="24"/>
          <w:szCs w:val="24"/>
        </w:rPr>
        <w:t xml:space="preserve">Ad. 3) </w:t>
      </w:r>
      <w:r w:rsidR="00A7189A">
        <w:rPr>
          <w:b/>
          <w:sz w:val="24"/>
          <w:szCs w:val="24"/>
        </w:rPr>
        <w:t>Aktualne novosti iz škole</w:t>
      </w:r>
    </w:p>
    <w:p w:rsidR="00A7189A" w:rsidRDefault="00A7189A" w:rsidP="00F76EFD">
      <w:pPr>
        <w:jc w:val="both"/>
        <w:rPr>
          <w:sz w:val="24"/>
          <w:szCs w:val="24"/>
        </w:rPr>
      </w:pPr>
      <w:r>
        <w:rPr>
          <w:sz w:val="24"/>
          <w:szCs w:val="24"/>
        </w:rPr>
        <w:t>Ravnatelj je nazočne roditelje obavijestio da bi do kraja godine trebao biti gotov glavni projekt za sportsku dvoranu gdje je on sudjelovao u svako</w:t>
      </w:r>
      <w:r w:rsidR="00C55B1D">
        <w:rPr>
          <w:sz w:val="24"/>
          <w:szCs w:val="24"/>
        </w:rPr>
        <w:t>m</w:t>
      </w:r>
      <w:r>
        <w:rPr>
          <w:sz w:val="24"/>
          <w:szCs w:val="24"/>
        </w:rPr>
        <w:t xml:space="preserve"> koraku izrade istog.</w:t>
      </w:r>
    </w:p>
    <w:p w:rsidR="00A7189A" w:rsidRDefault="00A7189A" w:rsidP="00F76EFD">
      <w:pPr>
        <w:jc w:val="both"/>
        <w:rPr>
          <w:sz w:val="24"/>
          <w:szCs w:val="24"/>
        </w:rPr>
      </w:pPr>
      <w:r>
        <w:rPr>
          <w:sz w:val="24"/>
          <w:szCs w:val="24"/>
        </w:rPr>
        <w:t>U planu je zatvaranje terase do kraja godine.</w:t>
      </w:r>
    </w:p>
    <w:p w:rsidR="00A7189A" w:rsidRDefault="00A7189A" w:rsidP="00F76EFD">
      <w:pPr>
        <w:jc w:val="both"/>
        <w:rPr>
          <w:sz w:val="24"/>
          <w:szCs w:val="24"/>
        </w:rPr>
      </w:pPr>
      <w:r>
        <w:rPr>
          <w:sz w:val="24"/>
          <w:szCs w:val="24"/>
        </w:rPr>
        <w:t>Tijekom zimskog odmora učenika predviđa se preuređenje informatičke učionice.</w:t>
      </w:r>
    </w:p>
    <w:p w:rsidR="00A7189A" w:rsidRDefault="00A7189A" w:rsidP="00F76EFD">
      <w:pPr>
        <w:jc w:val="both"/>
        <w:rPr>
          <w:sz w:val="24"/>
          <w:szCs w:val="24"/>
        </w:rPr>
      </w:pPr>
      <w:r>
        <w:rPr>
          <w:sz w:val="24"/>
          <w:szCs w:val="24"/>
        </w:rPr>
        <w:t xml:space="preserve">Za potrebe školske kuhinje nabavit će se novi štednjak i </w:t>
      </w:r>
      <w:r w:rsidR="00C55B1D">
        <w:rPr>
          <w:sz w:val="24"/>
          <w:szCs w:val="24"/>
        </w:rPr>
        <w:t>parno-</w:t>
      </w:r>
      <w:proofErr w:type="spellStart"/>
      <w:r>
        <w:rPr>
          <w:sz w:val="24"/>
          <w:szCs w:val="24"/>
        </w:rPr>
        <w:t>konvekcijska</w:t>
      </w:r>
      <w:proofErr w:type="spellEnd"/>
      <w:r>
        <w:rPr>
          <w:sz w:val="24"/>
          <w:szCs w:val="24"/>
        </w:rPr>
        <w:t xml:space="preserve"> pećnica</w:t>
      </w:r>
      <w:r w:rsidR="00C55B1D">
        <w:rPr>
          <w:sz w:val="24"/>
          <w:szCs w:val="24"/>
        </w:rPr>
        <w:t xml:space="preserve"> (</w:t>
      </w:r>
      <w:proofErr w:type="spellStart"/>
      <w:r w:rsidR="00C55B1D">
        <w:rPr>
          <w:sz w:val="24"/>
          <w:szCs w:val="24"/>
        </w:rPr>
        <w:t>konvektomat</w:t>
      </w:r>
      <w:proofErr w:type="spellEnd"/>
      <w:r w:rsidR="00C55B1D">
        <w:rPr>
          <w:sz w:val="24"/>
          <w:szCs w:val="24"/>
        </w:rPr>
        <w:t xml:space="preserve">) </w:t>
      </w:r>
      <w:r>
        <w:rPr>
          <w:sz w:val="24"/>
          <w:szCs w:val="24"/>
        </w:rPr>
        <w:t xml:space="preserve"> čime bi se stekli uvjeti za pripremu toplih obroka u samoj školi. </w:t>
      </w:r>
    </w:p>
    <w:p w:rsidR="00A7189A" w:rsidRDefault="00A7189A" w:rsidP="00F76EFD">
      <w:pPr>
        <w:jc w:val="both"/>
        <w:rPr>
          <w:sz w:val="24"/>
          <w:szCs w:val="24"/>
        </w:rPr>
      </w:pPr>
      <w:r>
        <w:rPr>
          <w:sz w:val="24"/>
          <w:szCs w:val="24"/>
        </w:rPr>
        <w:t>Sljedeće školske godine uvest će se e-dnevnici, a do kraja ove šk</w:t>
      </w:r>
      <w:r w:rsidR="00C55B1D">
        <w:rPr>
          <w:sz w:val="24"/>
          <w:szCs w:val="24"/>
        </w:rPr>
        <w:t>olske godine planira se instalirati bežična internetska mreža</w:t>
      </w:r>
      <w:r>
        <w:rPr>
          <w:sz w:val="24"/>
          <w:szCs w:val="24"/>
        </w:rPr>
        <w:t xml:space="preserve"> </w:t>
      </w:r>
      <w:r w:rsidR="00C55B1D">
        <w:rPr>
          <w:sz w:val="24"/>
          <w:szCs w:val="24"/>
        </w:rPr>
        <w:t>(Wi-Fi) na prostoru cijele škole.</w:t>
      </w:r>
    </w:p>
    <w:p w:rsidR="00A7189A" w:rsidRDefault="00A7189A" w:rsidP="00F76EFD">
      <w:pPr>
        <w:jc w:val="both"/>
        <w:rPr>
          <w:sz w:val="24"/>
          <w:szCs w:val="24"/>
        </w:rPr>
      </w:pPr>
      <w:r>
        <w:rPr>
          <w:b/>
          <w:sz w:val="24"/>
          <w:szCs w:val="24"/>
        </w:rPr>
        <w:t>Ad. 4) Protuklizne trake na stepeništu</w:t>
      </w:r>
    </w:p>
    <w:p w:rsidR="00A7189A" w:rsidRDefault="00A7189A" w:rsidP="00F76EFD">
      <w:pPr>
        <w:jc w:val="both"/>
        <w:rPr>
          <w:sz w:val="24"/>
          <w:szCs w:val="24"/>
        </w:rPr>
      </w:pPr>
      <w:r>
        <w:rPr>
          <w:sz w:val="24"/>
          <w:szCs w:val="24"/>
        </w:rPr>
        <w:t>Nekoliko roditelja 1.b razreda ukazalo je na problem skliskih stepenica za vrijeme kišnog vremena te su predložili da se izlizane trake zamijene novima.</w:t>
      </w:r>
    </w:p>
    <w:p w:rsidR="00A7189A" w:rsidRPr="00F76EFD" w:rsidRDefault="00A7189A" w:rsidP="00F76EFD">
      <w:pPr>
        <w:jc w:val="both"/>
        <w:rPr>
          <w:sz w:val="24"/>
          <w:szCs w:val="24"/>
        </w:rPr>
      </w:pPr>
      <w:r>
        <w:rPr>
          <w:sz w:val="24"/>
          <w:szCs w:val="24"/>
        </w:rPr>
        <w:t>Ravnatelj i predsjednik VR pregledali su stepenište i nisu primijetili da su trake pohabane. Na nekoliko stepenica nedostaju i to će se ispraviti postavljanjem novih. Neki su primjetili da je možda problem u tome što te trake ne pokrivaju cijelu širinu stepenica</w:t>
      </w:r>
      <w:r w:rsidRPr="00F76EFD">
        <w:rPr>
          <w:sz w:val="24"/>
          <w:szCs w:val="24"/>
        </w:rPr>
        <w:t xml:space="preserve">, </w:t>
      </w:r>
      <w:r w:rsidR="008B21D4" w:rsidRPr="00F76EFD">
        <w:rPr>
          <w:sz w:val="24"/>
          <w:szCs w:val="24"/>
        </w:rPr>
        <w:t xml:space="preserve">međutim pretpostavka je da su postavljene u skladu sa standardima tako da se prilikom iduće kompletne zamjene  </w:t>
      </w:r>
      <w:proofErr w:type="spellStart"/>
      <w:r w:rsidR="008B21D4" w:rsidRPr="00F76EFD">
        <w:rPr>
          <w:sz w:val="24"/>
          <w:szCs w:val="24"/>
        </w:rPr>
        <w:t>protukliznih</w:t>
      </w:r>
      <w:proofErr w:type="spellEnd"/>
      <w:r w:rsidR="008B21D4" w:rsidRPr="00F76EFD">
        <w:rPr>
          <w:sz w:val="24"/>
          <w:szCs w:val="24"/>
        </w:rPr>
        <w:t xml:space="preserve"> traka može razmisliti o postavljanju preko cijele dužine stepenice ili s manjim prorezom u sredini.</w:t>
      </w:r>
    </w:p>
    <w:p w:rsidR="00870186" w:rsidRPr="00F76EFD" w:rsidRDefault="00870186" w:rsidP="00F76EFD">
      <w:pPr>
        <w:jc w:val="both"/>
        <w:rPr>
          <w:b/>
          <w:sz w:val="24"/>
          <w:szCs w:val="24"/>
        </w:rPr>
      </w:pPr>
      <w:r w:rsidRPr="00F76EFD">
        <w:rPr>
          <w:b/>
          <w:sz w:val="24"/>
          <w:szCs w:val="24"/>
        </w:rPr>
        <w:t>Ad. 5) Standardizacija izvanučionične nastave</w:t>
      </w:r>
    </w:p>
    <w:p w:rsidR="00870186" w:rsidRDefault="00870186" w:rsidP="00F76EFD">
      <w:pPr>
        <w:jc w:val="both"/>
        <w:rPr>
          <w:sz w:val="24"/>
          <w:szCs w:val="24"/>
        </w:rPr>
      </w:pPr>
      <w:r>
        <w:rPr>
          <w:sz w:val="24"/>
          <w:szCs w:val="24"/>
        </w:rPr>
        <w:t>Ravnatelj je izvjestio nazočne roditelje da je o toj temi rasprav</w:t>
      </w:r>
      <w:r w:rsidR="0082629D">
        <w:rPr>
          <w:sz w:val="24"/>
          <w:szCs w:val="24"/>
        </w:rPr>
        <w:t>lj</w:t>
      </w:r>
      <w:r>
        <w:rPr>
          <w:sz w:val="24"/>
          <w:szCs w:val="24"/>
        </w:rPr>
        <w:t>ao s učiteljima na UV i da je dogovoreno da će od sljedeće školske godine prijedlog VR s prošle sjednice imati u vidu prilikom izrade Kurikuluma IUN.</w:t>
      </w:r>
    </w:p>
    <w:p w:rsidR="00870186" w:rsidRDefault="007A21A6" w:rsidP="00F76EFD">
      <w:pPr>
        <w:jc w:val="both"/>
        <w:rPr>
          <w:b/>
          <w:sz w:val="24"/>
          <w:szCs w:val="24"/>
        </w:rPr>
      </w:pPr>
      <w:r>
        <w:rPr>
          <w:b/>
          <w:sz w:val="24"/>
          <w:szCs w:val="24"/>
        </w:rPr>
        <w:t>Ad. 6) Razno</w:t>
      </w:r>
    </w:p>
    <w:p w:rsidR="007A21A6" w:rsidRPr="006F4FE4" w:rsidRDefault="006F4FE4" w:rsidP="00F76EFD">
      <w:pPr>
        <w:jc w:val="both"/>
        <w:rPr>
          <w:sz w:val="24"/>
          <w:szCs w:val="24"/>
        </w:rPr>
      </w:pPr>
      <w:r>
        <w:rPr>
          <w:sz w:val="24"/>
          <w:szCs w:val="24"/>
        </w:rPr>
        <w:lastRenderedPageBreak/>
        <w:t>-</w:t>
      </w:r>
      <w:r w:rsidRPr="006F4FE4">
        <w:rPr>
          <w:sz w:val="24"/>
          <w:szCs w:val="24"/>
        </w:rPr>
        <w:t>Iznijet</w:t>
      </w:r>
      <w:r w:rsidR="007A21A6" w:rsidRPr="006F4FE4">
        <w:rPr>
          <w:sz w:val="24"/>
          <w:szCs w:val="24"/>
        </w:rPr>
        <w:t xml:space="preserve"> je problem prometa; ulica ispred škole je dosta protočna i brza i kao takva predstavlj</w:t>
      </w:r>
      <w:r w:rsidRPr="006F4FE4">
        <w:rPr>
          <w:sz w:val="24"/>
          <w:szCs w:val="24"/>
        </w:rPr>
        <w:t>a opasnost za učenike. Predloženo</w:t>
      </w:r>
      <w:r w:rsidR="007A21A6" w:rsidRPr="006F4FE4">
        <w:rPr>
          <w:sz w:val="24"/>
          <w:szCs w:val="24"/>
        </w:rPr>
        <w:t xml:space="preserve"> je da se postave uspornici, „ležeći policajci“ s jedne i s druge strane prilaza školi.</w:t>
      </w:r>
    </w:p>
    <w:p w:rsidR="007A21A6" w:rsidRDefault="007A21A6" w:rsidP="00F76EFD">
      <w:pPr>
        <w:jc w:val="both"/>
        <w:rPr>
          <w:sz w:val="24"/>
          <w:szCs w:val="24"/>
        </w:rPr>
      </w:pPr>
      <w:r>
        <w:rPr>
          <w:sz w:val="24"/>
          <w:szCs w:val="24"/>
        </w:rPr>
        <w:t>Ravnatelj je tražio od PU da se postavi svjetlosna signalizacija, da se osigura jedno mjesto za dostavna vozila, te da se vrati jednosmjerni promet tom ulicom. Tada bi bilo moguće odvojiti 1 krak da se vozila zaustave i iskrcaju djecu.</w:t>
      </w:r>
    </w:p>
    <w:p w:rsidR="007A21A6" w:rsidRDefault="006F4FE4" w:rsidP="00F76EFD">
      <w:pPr>
        <w:jc w:val="both"/>
        <w:rPr>
          <w:sz w:val="24"/>
          <w:szCs w:val="24"/>
        </w:rPr>
      </w:pPr>
      <w:r>
        <w:rPr>
          <w:sz w:val="24"/>
          <w:szCs w:val="24"/>
        </w:rPr>
        <w:t>-</w:t>
      </w:r>
      <w:r w:rsidR="00C55B1D">
        <w:rPr>
          <w:sz w:val="24"/>
          <w:szCs w:val="24"/>
        </w:rPr>
        <w:t xml:space="preserve"> </w:t>
      </w:r>
      <w:r>
        <w:rPr>
          <w:sz w:val="24"/>
          <w:szCs w:val="24"/>
        </w:rPr>
        <w:t xml:space="preserve"> Predloženo</w:t>
      </w:r>
      <w:r w:rsidR="007A21A6">
        <w:rPr>
          <w:sz w:val="24"/>
          <w:szCs w:val="24"/>
        </w:rPr>
        <w:t xml:space="preserve"> je da se odrede zamjenici predstavnika roditelja u svakom razredu, na što je ravnatelj odgovorio da to mora biti propisano Statutom škole.</w:t>
      </w:r>
    </w:p>
    <w:p w:rsidR="00C55B1D" w:rsidRDefault="00C55B1D" w:rsidP="00F76EFD">
      <w:pPr>
        <w:jc w:val="both"/>
        <w:rPr>
          <w:sz w:val="24"/>
          <w:szCs w:val="24"/>
        </w:rPr>
      </w:pPr>
      <w:r>
        <w:rPr>
          <w:sz w:val="24"/>
          <w:szCs w:val="24"/>
        </w:rPr>
        <w:t>Sjednica je završila u 19:30 h.</w:t>
      </w:r>
    </w:p>
    <w:p w:rsidR="00C55B1D" w:rsidRDefault="00C55B1D" w:rsidP="00F76EFD">
      <w:pPr>
        <w:jc w:val="both"/>
        <w:rPr>
          <w:sz w:val="24"/>
          <w:szCs w:val="24"/>
        </w:rPr>
      </w:pPr>
    </w:p>
    <w:p w:rsidR="00C55B1D" w:rsidRDefault="006F4FE4" w:rsidP="007F60F6">
      <w:pPr>
        <w:spacing w:line="240" w:lineRule="auto"/>
        <w:rPr>
          <w:sz w:val="24"/>
          <w:szCs w:val="24"/>
        </w:rPr>
      </w:pPr>
      <w:r w:rsidRPr="006F4FE4">
        <w:rPr>
          <w:sz w:val="24"/>
          <w:szCs w:val="24"/>
        </w:rPr>
        <w:t>Predsjednik Vijeća roditelja</w:t>
      </w:r>
      <w:r>
        <w:rPr>
          <w:sz w:val="24"/>
          <w:szCs w:val="24"/>
        </w:rPr>
        <w:t>:</w:t>
      </w:r>
    </w:p>
    <w:p w:rsidR="006F4FE4" w:rsidRPr="006F4FE4" w:rsidRDefault="006F4FE4" w:rsidP="007F60F6">
      <w:pPr>
        <w:spacing w:line="240" w:lineRule="auto"/>
        <w:rPr>
          <w:sz w:val="24"/>
          <w:szCs w:val="24"/>
        </w:rPr>
      </w:pPr>
      <w:proofErr w:type="spellStart"/>
      <w:r>
        <w:rPr>
          <w:sz w:val="24"/>
          <w:szCs w:val="24"/>
        </w:rPr>
        <w:t>Zović</w:t>
      </w:r>
      <w:proofErr w:type="spellEnd"/>
      <w:r>
        <w:rPr>
          <w:sz w:val="24"/>
          <w:szCs w:val="24"/>
        </w:rPr>
        <w:t xml:space="preserve"> Kristijan</w:t>
      </w:r>
    </w:p>
    <w:p w:rsidR="00C55B1D" w:rsidRDefault="00C55B1D" w:rsidP="00F76EFD">
      <w:pPr>
        <w:jc w:val="both"/>
        <w:rPr>
          <w:sz w:val="24"/>
          <w:szCs w:val="24"/>
        </w:rPr>
      </w:pPr>
    </w:p>
    <w:p w:rsidR="00C55B1D" w:rsidRDefault="00C55B1D" w:rsidP="00F76EFD">
      <w:pPr>
        <w:jc w:val="both"/>
        <w:rPr>
          <w:sz w:val="24"/>
          <w:szCs w:val="24"/>
        </w:rPr>
      </w:pPr>
    </w:p>
    <w:p w:rsidR="00505208" w:rsidRPr="007A21A6" w:rsidRDefault="00505208" w:rsidP="00BB1885">
      <w:pPr>
        <w:rPr>
          <w:sz w:val="24"/>
          <w:szCs w:val="24"/>
        </w:rPr>
      </w:pPr>
      <w:bookmarkStart w:id="0" w:name="_GoBack"/>
      <w:bookmarkEnd w:id="0"/>
    </w:p>
    <w:sectPr w:rsidR="00505208" w:rsidRPr="007A21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425A2"/>
    <w:multiLevelType w:val="hybridMultilevel"/>
    <w:tmpl w:val="39700818"/>
    <w:lvl w:ilvl="0" w:tplc="D28CFDAC">
      <w:start w:val="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885"/>
    <w:rsid w:val="000D7583"/>
    <w:rsid w:val="00100B04"/>
    <w:rsid w:val="002D7C39"/>
    <w:rsid w:val="00420D45"/>
    <w:rsid w:val="00505208"/>
    <w:rsid w:val="005226CA"/>
    <w:rsid w:val="006F4FE4"/>
    <w:rsid w:val="0073450C"/>
    <w:rsid w:val="007A21A6"/>
    <w:rsid w:val="007F60F6"/>
    <w:rsid w:val="0082629D"/>
    <w:rsid w:val="00870186"/>
    <w:rsid w:val="008B21D4"/>
    <w:rsid w:val="00A7189A"/>
    <w:rsid w:val="00B20F66"/>
    <w:rsid w:val="00BB1885"/>
    <w:rsid w:val="00C55B1D"/>
    <w:rsid w:val="00DA0F68"/>
    <w:rsid w:val="00F76EFD"/>
    <w:rsid w:val="00FC097B"/>
    <w:rsid w:val="00FE3FD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6F4F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6F4F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3</Pages>
  <Words>755</Words>
  <Characters>4308</Characters>
  <Application>Microsoft Office Word</Application>
  <DocSecurity>0</DocSecurity>
  <Lines>35</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Zbornica</dc:creator>
  <cp:keywords/>
  <dc:description/>
  <cp:lastModifiedBy>pc</cp:lastModifiedBy>
  <cp:revision>11</cp:revision>
  <dcterms:created xsi:type="dcterms:W3CDTF">2015-12-15T13:50:00Z</dcterms:created>
  <dcterms:modified xsi:type="dcterms:W3CDTF">2015-12-31T07:56:00Z</dcterms:modified>
</cp:coreProperties>
</file>