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8A" w:rsidRPr="0095698A" w:rsidRDefault="0095698A" w:rsidP="0095698A">
      <w:pPr>
        <w:spacing w:after="0" w:line="240" w:lineRule="auto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>Poštovani,</w:t>
      </w:r>
    </w:p>
    <w:p w:rsidR="0095698A" w:rsidRPr="0095698A" w:rsidRDefault="0095698A" w:rsidP="0095698A">
      <w:pPr>
        <w:spacing w:after="0" w:line="240" w:lineRule="auto"/>
        <w:rPr>
          <w:rFonts w:ascii="Calibri" w:eastAsia="Calibri" w:hAnsi="Calibri" w:cs="Calibri"/>
        </w:rPr>
      </w:pP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 xml:space="preserve">lijepo molimo da obavijestite sve roditelje da je za stjecanje prava na sufinanciranje šk. marende i produženog boravka potrebno 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 xml:space="preserve">na adresu Općine Medulin Centar 223, 52203 ili e-mail adresu: </w:t>
      </w:r>
      <w:hyperlink r:id="rId4" w:history="1">
        <w:r w:rsidRPr="0095698A">
          <w:rPr>
            <w:rFonts w:ascii="Calibri" w:eastAsia="Calibri" w:hAnsi="Calibri" w:cs="Calibri"/>
            <w:color w:val="0563C1"/>
            <w:u w:val="single"/>
          </w:rPr>
          <w:t>pisarnica@medulin.hr</w:t>
        </w:r>
      </w:hyperlink>
      <w:r w:rsidRPr="0095698A">
        <w:rPr>
          <w:rFonts w:ascii="Calibri" w:eastAsia="Calibri" w:hAnsi="Calibri" w:cs="Calibri"/>
        </w:rPr>
        <w:t xml:space="preserve"> dostaviti sljedeću dokumentaciju: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>Učenicima koji su korisnici dječjeg doplatka troškovi marende sufinanciraju se u iznosu od 50%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>Za stjecanje navedenog prava potrebno je priložiti: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>- osobna roditelj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 xml:space="preserve">- osobna iskaznica dijete/potvrda o prebivalištu (koja nije starija od 6 </w:t>
      </w:r>
      <w:proofErr w:type="spellStart"/>
      <w:r w:rsidRPr="0095698A">
        <w:rPr>
          <w:rFonts w:ascii="Calibri" w:eastAsia="Calibri" w:hAnsi="Calibri" w:cs="Calibri"/>
        </w:rPr>
        <w:t>mj</w:t>
      </w:r>
      <w:proofErr w:type="spellEnd"/>
      <w:r w:rsidRPr="0095698A">
        <w:rPr>
          <w:rFonts w:ascii="Calibri" w:eastAsia="Calibri" w:hAnsi="Calibri" w:cs="Calibri"/>
        </w:rPr>
        <w:t>)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 xml:space="preserve">- važeće rješenje o dječjem doplatku 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 xml:space="preserve">- ugovor o korištenju školske marende 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 xml:space="preserve">Djeca čiji roditelji u domaćinstvu imaju 3 ili više djece do navršene 26. g života, troškovi </w:t>
      </w:r>
      <w:proofErr w:type="spellStart"/>
      <w:r w:rsidRPr="0095698A">
        <w:rPr>
          <w:rFonts w:ascii="Calibri" w:eastAsia="Calibri" w:hAnsi="Calibri" w:cs="Calibri"/>
        </w:rPr>
        <w:t>šk</w:t>
      </w:r>
      <w:proofErr w:type="spellEnd"/>
      <w:r w:rsidRPr="0095698A">
        <w:rPr>
          <w:rFonts w:ascii="Calibri" w:eastAsia="Calibri" w:hAnsi="Calibri" w:cs="Calibri"/>
        </w:rPr>
        <w:t xml:space="preserve"> marende sufinanciraju se 30%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>Za stjecanje navedenog prava potrebno je priložiti: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>- osobna roditelj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 xml:space="preserve">- osobna iskaznice sve djece/potvrde o prebivalištu (koja nije starija od 6 </w:t>
      </w:r>
      <w:proofErr w:type="spellStart"/>
      <w:r w:rsidRPr="0095698A">
        <w:rPr>
          <w:rFonts w:ascii="Calibri" w:eastAsia="Calibri" w:hAnsi="Calibri" w:cs="Calibri"/>
        </w:rPr>
        <w:t>mj</w:t>
      </w:r>
      <w:proofErr w:type="spellEnd"/>
      <w:r w:rsidRPr="0095698A">
        <w:rPr>
          <w:rFonts w:ascii="Calibri" w:eastAsia="Calibri" w:hAnsi="Calibri" w:cs="Calibri"/>
        </w:rPr>
        <w:t>)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>- ugovor o korištenju školske marende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 xml:space="preserve">Općina Medulin sufinancira korištenje produženog boravka u školama na način da </w:t>
      </w:r>
      <w:bookmarkStart w:id="0" w:name="_GoBack"/>
      <w:bookmarkEnd w:id="0"/>
      <w:r w:rsidRPr="0095698A">
        <w:rPr>
          <w:rFonts w:ascii="Calibri" w:eastAsia="Calibri" w:hAnsi="Calibri" w:cs="Calibri"/>
        </w:rPr>
        <w:t>participira u plaćanju fiksnog dijela produženog boravka u</w:t>
      </w:r>
      <w:r w:rsidRPr="0095698A">
        <w:rPr>
          <w:rFonts w:ascii="Calibri" w:eastAsia="Calibri" w:hAnsi="Calibri" w:cs="Calibri"/>
          <w:u w:val="single"/>
        </w:rPr>
        <w:t xml:space="preserve"> iznosu od 495 kn</w:t>
      </w:r>
      <w:r w:rsidRPr="0095698A">
        <w:rPr>
          <w:rFonts w:ascii="Calibri" w:eastAsia="Calibri" w:hAnsi="Calibri" w:cs="Calibri"/>
        </w:rPr>
        <w:t xml:space="preserve"> mjesečno po učeniku. 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 xml:space="preserve">Roditelj plaća ostatak cijene do iznosa od 615 kn i 22kn po danu za topli obrok (kojeg Općina ne plaća). 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>Za stjecanje navedenog prava potrebno je priložiti: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>- osobna roditelj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 xml:space="preserve">- osobna iskaznica dijete/potvrda o prebivalištu (koja nije starija od 6 </w:t>
      </w:r>
      <w:proofErr w:type="spellStart"/>
      <w:r w:rsidRPr="0095698A">
        <w:rPr>
          <w:rFonts w:ascii="Calibri" w:eastAsia="Calibri" w:hAnsi="Calibri" w:cs="Calibri"/>
        </w:rPr>
        <w:t>mj</w:t>
      </w:r>
      <w:proofErr w:type="spellEnd"/>
      <w:r w:rsidRPr="0095698A">
        <w:rPr>
          <w:rFonts w:ascii="Calibri" w:eastAsia="Calibri" w:hAnsi="Calibri" w:cs="Calibri"/>
        </w:rPr>
        <w:t>)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  <w:r w:rsidRPr="0095698A">
        <w:rPr>
          <w:rFonts w:ascii="Calibri" w:eastAsia="Calibri" w:hAnsi="Calibri" w:cs="Calibri"/>
        </w:rPr>
        <w:t xml:space="preserve">- ugovor o korištenju produženog boravka </w:t>
      </w:r>
    </w:p>
    <w:p w:rsidR="0095698A" w:rsidRPr="0095698A" w:rsidRDefault="0095698A" w:rsidP="0095698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5698A" w:rsidRPr="0095698A" w:rsidRDefault="0095698A" w:rsidP="0095698A">
      <w:pPr>
        <w:spacing w:after="0" w:line="240" w:lineRule="auto"/>
        <w:rPr>
          <w:rFonts w:ascii="Calibri" w:eastAsia="Calibri" w:hAnsi="Calibri" w:cs="Calibri"/>
        </w:rPr>
      </w:pPr>
    </w:p>
    <w:p w:rsidR="0095698A" w:rsidRPr="0095698A" w:rsidRDefault="0095698A" w:rsidP="0095698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hr-HR"/>
        </w:rPr>
      </w:pPr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t xml:space="preserve">Srdačan pozdrav, </w:t>
      </w:r>
    </w:p>
    <w:p w:rsidR="0095698A" w:rsidRPr="0095698A" w:rsidRDefault="0095698A" w:rsidP="0095698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hr-HR"/>
        </w:rPr>
      </w:pPr>
    </w:p>
    <w:p w:rsidR="002A459A" w:rsidRDefault="0095698A" w:rsidP="0095698A">
      <w:r w:rsidRPr="0095698A">
        <w:rPr>
          <w:rFonts w:ascii="Calibri" w:eastAsia="Calibri" w:hAnsi="Calibri" w:cs="Calibri"/>
          <w:noProof/>
          <w:lang w:eastAsia="hr-HR"/>
        </w:rPr>
        <w:drawing>
          <wp:inline distT="0" distB="0" distL="0" distR="0" wp14:anchorId="78E69E3A" wp14:editId="15712BDD">
            <wp:extent cx="2409825" cy="647700"/>
            <wp:effectExtent l="0" t="0" r="9525" b="0"/>
            <wp:docPr id="3" name="Slika 1" descr="cid:image001.png@01D56F94.4E199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56F94.4E1995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br/>
        <w:t xml:space="preserve">Gianni Bužleta, </w:t>
      </w:r>
      <w:proofErr w:type="spellStart"/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t>mag</w:t>
      </w:r>
      <w:proofErr w:type="spellEnd"/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t xml:space="preserve">. </w:t>
      </w:r>
      <w:proofErr w:type="spellStart"/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t>hist</w:t>
      </w:r>
      <w:proofErr w:type="spellEnd"/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t xml:space="preserve">. art. </w:t>
      </w:r>
      <w:proofErr w:type="spellStart"/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t>et</w:t>
      </w:r>
      <w:proofErr w:type="spellEnd"/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t>phil</w:t>
      </w:r>
      <w:proofErr w:type="spellEnd"/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t>.</w:t>
      </w:r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br/>
      </w:r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br/>
        <w:t>OPĆINA MEDULIN</w:t>
      </w:r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br/>
        <w:t xml:space="preserve">UO za opće poslove i društvene djelatnosti </w:t>
      </w:r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br/>
        <w:t>Centar 223</w:t>
      </w:r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br/>
        <w:t>52203 Medulin</w:t>
      </w:r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br/>
      </w:r>
      <w:r w:rsidRPr="0095698A">
        <w:rPr>
          <w:rFonts w:ascii="Arial" w:eastAsia="Calibri" w:hAnsi="Arial" w:cs="Arial"/>
          <w:color w:val="000000"/>
          <w:sz w:val="20"/>
          <w:szCs w:val="20"/>
          <w:lang w:eastAsia="hr-HR"/>
        </w:rPr>
        <w:br/>
      </w:r>
    </w:p>
    <w:sectPr w:rsidR="002A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A"/>
    <w:rsid w:val="002A459A"/>
    <w:rsid w:val="0095698A"/>
    <w:rsid w:val="00B0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3BB7"/>
  <w15:chartTrackingRefBased/>
  <w15:docId w15:val="{DF539777-BE42-4CEF-86EC-103EC109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6F94.4E19950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pisarnica@meduli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2019-09-20T07:53:00Z</dcterms:created>
  <dcterms:modified xsi:type="dcterms:W3CDTF">2019-09-20T08:03:00Z</dcterms:modified>
</cp:coreProperties>
</file>