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20" w:rsidRPr="00A72A20" w:rsidRDefault="00A72A20" w:rsidP="00A72A2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bookmarkStart w:id="0" w:name="_GoBack"/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t>Potreban pribor za prvi razred:</w:t>
      </w:r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br/>
      </w:r>
      <w:proofErr w:type="spellStart"/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t>Hj</w:t>
      </w:r>
      <w:proofErr w:type="spellEnd"/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t>-pisanka A</w:t>
      </w:r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br/>
      </w:r>
      <w:proofErr w:type="spellStart"/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t>Pid-crtančica</w:t>
      </w:r>
      <w:proofErr w:type="spellEnd"/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br/>
        <w:t xml:space="preserve">Mat- mala geometrijska </w:t>
      </w:r>
      <w:proofErr w:type="spellStart"/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t>bilježnica,bilježnica</w:t>
      </w:r>
      <w:proofErr w:type="spellEnd"/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t xml:space="preserve"> na </w:t>
      </w:r>
      <w:proofErr w:type="spellStart"/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t>kocke,jedno</w:t>
      </w:r>
      <w:proofErr w:type="spellEnd"/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t xml:space="preserve"> malo ravnalo ili trokut</w:t>
      </w:r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br/>
      </w:r>
      <w:proofErr w:type="spellStart"/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t>Gk</w:t>
      </w:r>
      <w:proofErr w:type="spellEnd"/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t>- mala bilježnica bez crta</w:t>
      </w:r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br/>
      </w:r>
      <w:proofErr w:type="spellStart"/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t>Lk</w:t>
      </w:r>
      <w:proofErr w:type="spellEnd"/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t>-likovna mapa</w:t>
      </w:r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br/>
        <w:t>u kartonsku kutiju( može i od cipela) staviti</w:t>
      </w:r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br/>
        <w:t>-pastele,</w:t>
      </w:r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br/>
        <w:t>-vodene boje</w:t>
      </w:r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br/>
        <w:t>-tempere</w:t>
      </w:r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br/>
        <w:t>-flomastere</w:t>
      </w:r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br/>
        <w:t>-kolaž papir</w:t>
      </w:r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br/>
        <w:t>-</w:t>
      </w:r>
      <w:proofErr w:type="spellStart"/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t>glinamol</w:t>
      </w:r>
      <w:proofErr w:type="spellEnd"/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br/>
        <w:t>-</w:t>
      </w:r>
      <w:proofErr w:type="spellStart"/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t>škare,ljepilo,kistove</w:t>
      </w:r>
      <w:proofErr w:type="spellEnd"/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t xml:space="preserve"> i čašicu</w:t>
      </w:r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br/>
        <w:t>-zaštitu za klupu (najlon)</w:t>
      </w:r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br/>
      </w:r>
      <w:proofErr w:type="spellStart"/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t>Tzk</w:t>
      </w:r>
      <w:proofErr w:type="spellEnd"/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t xml:space="preserve">-kratke hlače i bijela </w:t>
      </w:r>
      <w:proofErr w:type="spellStart"/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t>maja,tenisice</w:t>
      </w:r>
      <w:proofErr w:type="spellEnd"/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br/>
        <w:t>PAPUČE- ostaju u školi, staviti ih u posebnu vrećicu i napisati ime kao i kutija za likovni odgoj.</w:t>
      </w:r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br/>
        <w:t>Preporuča se da se bilježnice, knjige koje će dobiti na prijemu u školi OMOTAJU I JASNO NAPIŠE IME I PREZIME UČENIKA.</w:t>
      </w:r>
      <w:r w:rsidRPr="00A72A20">
        <w:rPr>
          <w:rFonts w:ascii="Segoe UI" w:eastAsia="Times New Roman" w:hAnsi="Segoe UI" w:cs="Segoe UI"/>
          <w:sz w:val="21"/>
          <w:szCs w:val="21"/>
          <w:lang w:eastAsia="hr-HR"/>
        </w:rPr>
        <w:br/>
        <w:t>-Pripremiti dva fascikla s imenima (jedan ostaje u školi, a jedan u učeničkoj torbi za razne radne materijale).</w:t>
      </w:r>
    </w:p>
    <w:bookmarkEnd w:id="0"/>
    <w:p w:rsidR="009250BB" w:rsidRDefault="00046135"/>
    <w:sectPr w:rsidR="009250BB" w:rsidSect="003238BA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20"/>
    <w:rsid w:val="00017341"/>
    <w:rsid w:val="00046135"/>
    <w:rsid w:val="00121677"/>
    <w:rsid w:val="003238BA"/>
    <w:rsid w:val="003766E7"/>
    <w:rsid w:val="009B4142"/>
    <w:rsid w:val="00A72A20"/>
    <w:rsid w:val="00A8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E65D9-3FDF-4AED-9DD3-0F0F6F64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Cinkopan</dc:creator>
  <cp:keywords/>
  <dc:description/>
  <cp:lastModifiedBy>Admin</cp:lastModifiedBy>
  <cp:revision>2</cp:revision>
  <dcterms:created xsi:type="dcterms:W3CDTF">2020-09-01T14:14:00Z</dcterms:created>
  <dcterms:modified xsi:type="dcterms:W3CDTF">2020-09-01T14:14:00Z</dcterms:modified>
</cp:coreProperties>
</file>